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320A0" w14:textId="2B92891B" w:rsidR="008220AD" w:rsidRPr="005A7EB2" w:rsidRDefault="00EB2CA9" w:rsidP="3C05E930">
      <w:pPr>
        <w:spacing w:after="0" w:line="240" w:lineRule="auto"/>
        <w:rPr>
          <w:sz w:val="28"/>
          <w:szCs w:val="28"/>
        </w:rPr>
      </w:pPr>
      <w:r w:rsidRPr="3C05E930">
        <w:rPr>
          <w:b/>
          <w:bCs/>
          <w:sz w:val="28"/>
          <w:szCs w:val="28"/>
        </w:rPr>
        <w:t xml:space="preserve">Cigarettes in Indonesia shouldn’t be more affordable than milk or eggs </w:t>
      </w:r>
      <w:r w:rsidR="002F426B" w:rsidRPr="3C05E930">
        <w:rPr>
          <w:sz w:val="28"/>
          <w:szCs w:val="28"/>
        </w:rPr>
        <w:t>(5</w:t>
      </w:r>
      <w:r w:rsidR="005A7EB2" w:rsidRPr="3C05E930">
        <w:rPr>
          <w:sz w:val="28"/>
          <w:szCs w:val="28"/>
        </w:rPr>
        <w:t>39</w:t>
      </w:r>
      <w:r w:rsidR="002F426B" w:rsidRPr="3C05E930">
        <w:rPr>
          <w:sz w:val="28"/>
          <w:szCs w:val="28"/>
        </w:rPr>
        <w:t xml:space="preserve"> words)</w:t>
      </w:r>
    </w:p>
    <w:p w14:paraId="7CFC0F66" w14:textId="77777777" w:rsidR="005A7EB2" w:rsidRDefault="005A7EB2" w:rsidP="3C05E930">
      <w:pPr>
        <w:spacing w:after="0" w:line="240" w:lineRule="auto"/>
      </w:pPr>
    </w:p>
    <w:p w14:paraId="38C38B3A" w14:textId="07536D5D" w:rsidR="000D0DAD" w:rsidRDefault="000D0DAD">
      <w:r>
        <w:t xml:space="preserve">Since 2000, trips to the market have become increasingly more affordable for the average Indonesian. In the country, incomes are rising faster than the prices of essential food products; </w:t>
      </w:r>
      <w:r w:rsidR="00273362">
        <w:t>allowing</w:t>
      </w:r>
      <w:r>
        <w:t xml:space="preserve"> consumers </w:t>
      </w:r>
      <w:r w:rsidR="00273362">
        <w:t xml:space="preserve">to </w:t>
      </w:r>
      <w:r>
        <w:t xml:space="preserve">buy </w:t>
      </w:r>
      <w:r w:rsidR="005A7EB2">
        <w:t xml:space="preserve">more </w:t>
      </w:r>
      <w:r>
        <w:t>food</w:t>
      </w:r>
      <w:r w:rsidR="006A6B10">
        <w:t>s</w:t>
      </w:r>
      <w:r>
        <w:t xml:space="preserve"> like eggs, rice, and milk. The increasing affordability of important products is usually a good thing for consumers: After all, who doesn’t like better prices at the market?</w:t>
      </w:r>
    </w:p>
    <w:p w14:paraId="3008CA23" w14:textId="1132330E" w:rsidR="0019764D" w:rsidRDefault="0019764D">
      <w:r>
        <w:t xml:space="preserve">However, there is one product widely used by Indonesians for which increasing affordability </w:t>
      </w:r>
      <w:r w:rsidR="00273362">
        <w:t xml:space="preserve">does </w:t>
      </w:r>
      <w:r>
        <w:t>more harm than good: cigarettes.</w:t>
      </w:r>
    </w:p>
    <w:p w14:paraId="77563701" w14:textId="2C6DA29B" w:rsidR="00136DFB" w:rsidRDefault="008C52CC" w:rsidP="3C05E930">
      <w:r>
        <w:t>Since 200</w:t>
      </w:r>
      <w:r w:rsidR="00D617F7">
        <w:t>0</w:t>
      </w:r>
      <w:r>
        <w:t>,</w:t>
      </w:r>
      <w:r w:rsidR="006A6B10">
        <w:t xml:space="preserve"> purchasing</w:t>
      </w:r>
      <w:r w:rsidR="00546896">
        <w:t xml:space="preserve"> </w:t>
      </w:r>
      <w:r>
        <w:t>tobacco</w:t>
      </w:r>
      <w:r w:rsidR="00393C6F">
        <w:t xml:space="preserve"> –</w:t>
      </w:r>
      <w:r w:rsidR="002C768E">
        <w:t xml:space="preserve"> </w:t>
      </w:r>
      <w:r w:rsidR="00393C6F">
        <w:t xml:space="preserve">like </w:t>
      </w:r>
      <w:r w:rsidR="002C768E">
        <w:t>other consumer</w:t>
      </w:r>
      <w:r w:rsidR="00393C6F">
        <w:t xml:space="preserve"> products –</w:t>
      </w:r>
      <w:r w:rsidR="006310C5">
        <w:t xml:space="preserve"> has become</w:t>
      </w:r>
      <w:r w:rsidR="007D2C9F">
        <w:t xml:space="preserve"> </w:t>
      </w:r>
      <w:r w:rsidR="006310C5">
        <w:t>more affordable</w:t>
      </w:r>
      <w:r w:rsidR="00A214D2">
        <w:t xml:space="preserve"> for the average Indonesian</w:t>
      </w:r>
      <w:r w:rsidR="006A6B10">
        <w:t>, especially young people</w:t>
      </w:r>
      <w:r>
        <w:t>.</w:t>
      </w:r>
      <w:r w:rsidR="006310C5">
        <w:t xml:space="preserve"> </w:t>
      </w:r>
      <w:r w:rsidR="000D0DAD">
        <w:t>C</w:t>
      </w:r>
      <w:r w:rsidR="007D2C9F">
        <w:t>igarettes are becoming</w:t>
      </w:r>
      <w:r>
        <w:t xml:space="preserve"> </w:t>
      </w:r>
      <w:r w:rsidR="00393C6F">
        <w:t>easier to afford</w:t>
      </w:r>
      <w:r w:rsidR="007D2C9F">
        <w:t xml:space="preserve"> even faster</w:t>
      </w:r>
      <w:r>
        <w:t xml:space="preserve"> than household </w:t>
      </w:r>
      <w:r w:rsidR="00CF32EF">
        <w:t xml:space="preserve">basic food products </w:t>
      </w:r>
      <w:r>
        <w:t>like milk or eggs.</w:t>
      </w:r>
      <w:r w:rsidR="006A6B10">
        <w:t xml:space="preserve"> </w:t>
      </w:r>
      <w:r>
        <w:t xml:space="preserve"> </w:t>
      </w:r>
      <w:r w:rsidR="00136DFB">
        <w:t xml:space="preserve"> </w:t>
      </w:r>
    </w:p>
    <w:p w14:paraId="76EC02FC" w14:textId="41891F2B" w:rsidR="007D2C9F" w:rsidRPr="00136DFB" w:rsidRDefault="00393C6F" w:rsidP="3C05E930">
      <w:r>
        <w:t>Indonesia</w:t>
      </w:r>
      <w:r w:rsidR="00D91F64">
        <w:t xml:space="preserve"> has some of the c</w:t>
      </w:r>
      <w:r w:rsidR="00136DFB">
        <w:t xml:space="preserve">heapest cigarettes in the world; </w:t>
      </w:r>
      <w:r w:rsidR="008220AD">
        <w:t xml:space="preserve">in </w:t>
      </w:r>
      <w:r w:rsidR="00645CB5">
        <w:t>2010</w:t>
      </w:r>
      <w:r w:rsidR="00D91F64">
        <w:t xml:space="preserve"> </w:t>
      </w:r>
      <w:r w:rsidR="007D2C9F">
        <w:t>cigarettes</w:t>
      </w:r>
      <w:r w:rsidR="00F770A0">
        <w:t xml:space="preserve"> </w:t>
      </w:r>
      <w:r w:rsidR="008220AD">
        <w:t>were</w:t>
      </w:r>
      <w:r w:rsidR="00D91F64">
        <w:t xml:space="preserve"> 56% more affordable</w:t>
      </w:r>
      <w:r w:rsidR="008220AD">
        <w:t xml:space="preserve"> than they were in 2000</w:t>
      </w:r>
      <w:r w:rsidR="00D91F64">
        <w:t>.</w:t>
      </w:r>
    </w:p>
    <w:p w14:paraId="12DF8D53" w14:textId="4659AF3C" w:rsidR="0019764D" w:rsidRDefault="008C52CC">
      <w:r>
        <w:t xml:space="preserve">This </w:t>
      </w:r>
      <w:r w:rsidR="00393C6F">
        <w:t xml:space="preserve">trend is </w:t>
      </w:r>
      <w:r>
        <w:t>deadly</w:t>
      </w:r>
      <w:r w:rsidR="00645CB5">
        <w:t xml:space="preserve"> – with costs that affect all of us</w:t>
      </w:r>
      <w:r>
        <w:t xml:space="preserve">. </w:t>
      </w:r>
      <w:r w:rsidR="00D91F64">
        <w:t>Last year</w:t>
      </w:r>
      <w:r w:rsidR="00645CB5">
        <w:t xml:space="preserve"> around the world, tobacco killed more than 7 million people</w:t>
      </w:r>
      <w:r w:rsidR="00D91F64">
        <w:t>.</w:t>
      </w:r>
      <w:r w:rsidR="007D2C9F">
        <w:t xml:space="preserve"> </w:t>
      </w:r>
      <w:r w:rsidR="00645CB5">
        <w:t xml:space="preserve">The total economic cost of smoking represents 1.8% of global GDP, including direct health-related costs and indirect costs in lost productivity and the death of workers. These numbers are just the tip of the iceberg </w:t>
      </w:r>
      <w:r w:rsidR="00D264A5">
        <w:t xml:space="preserve">of </w:t>
      </w:r>
      <w:r w:rsidR="008220AD">
        <w:t>the vast</w:t>
      </w:r>
      <w:r w:rsidR="00645CB5">
        <w:t xml:space="preserve"> </w:t>
      </w:r>
      <w:r w:rsidR="00F770A0">
        <w:t>damage caused by tobacco</w:t>
      </w:r>
      <w:r w:rsidR="00645CB5">
        <w:t xml:space="preserve">. </w:t>
      </w:r>
    </w:p>
    <w:p w14:paraId="79A45D5F" w14:textId="4F25E0AF" w:rsidR="0019764D" w:rsidRDefault="0019764D">
      <w:r>
        <w:t>Each year cigarettes make</w:t>
      </w:r>
      <w:r w:rsidR="006A6B10">
        <w:t xml:space="preserve"> hundreds of</w:t>
      </w:r>
      <w:r>
        <w:t xml:space="preserve"> thousands of Indonesians die early or fall ill from tobacco-related disease</w:t>
      </w:r>
      <w:r w:rsidR="006A6B10">
        <w:t>s</w:t>
      </w:r>
      <w:r>
        <w:t xml:space="preserve"> like cancer, lung disease or heart disease. </w:t>
      </w:r>
      <w:r w:rsidR="004D507C">
        <w:t>T</w:t>
      </w:r>
      <w:r>
        <w:t xml:space="preserve">his </w:t>
      </w:r>
      <w:r w:rsidR="00EB2CA9">
        <w:t>terrible</w:t>
      </w:r>
      <w:r>
        <w:t xml:space="preserve"> public health crisis is entirely solvable</w:t>
      </w:r>
      <w:r w:rsidR="004D507C">
        <w:t xml:space="preserve"> – but the government must </w:t>
      </w:r>
      <w:proofErr w:type="gramStart"/>
      <w:r w:rsidR="004D507C">
        <w:t>take action</w:t>
      </w:r>
      <w:proofErr w:type="gramEnd"/>
      <w:r w:rsidR="004D507C">
        <w:t xml:space="preserve">. </w:t>
      </w:r>
      <w:r>
        <w:t xml:space="preserve"> </w:t>
      </w:r>
    </w:p>
    <w:p w14:paraId="62D9EE0D" w14:textId="098EAAE6" w:rsidR="00F770A0" w:rsidRPr="00D67F9D" w:rsidRDefault="00EB2CA9">
      <w:r>
        <w:rPr>
          <w:rFonts w:eastAsia="Times New Roman"/>
        </w:rPr>
        <w:t xml:space="preserve">The best solution is to raise </w:t>
      </w:r>
      <w:r w:rsidR="00CF32EF">
        <w:rPr>
          <w:rFonts w:eastAsia="Times New Roman"/>
        </w:rPr>
        <w:t xml:space="preserve">tobacco taxes </w:t>
      </w:r>
      <w:r w:rsidR="004D507C">
        <w:rPr>
          <w:rFonts w:cstheme="minorHAnsi"/>
        </w:rPr>
        <w:t xml:space="preserve">to </w:t>
      </w:r>
      <w:r w:rsidR="00CF32EF">
        <w:rPr>
          <w:rFonts w:cstheme="minorHAnsi"/>
        </w:rPr>
        <w:t xml:space="preserve">substantially increase the final retail price of cigarettes </w:t>
      </w:r>
      <w:r>
        <w:rPr>
          <w:rFonts w:cstheme="minorHAnsi"/>
        </w:rPr>
        <w:t xml:space="preserve">to </w:t>
      </w:r>
      <w:r w:rsidR="00CF32EF">
        <w:rPr>
          <w:rFonts w:cstheme="minorHAnsi"/>
        </w:rPr>
        <w:t>m</w:t>
      </w:r>
      <w:r w:rsidR="0019764D">
        <w:t>ak</w:t>
      </w:r>
      <w:r w:rsidR="006A6B10">
        <w:t>e</w:t>
      </w:r>
      <w:r w:rsidR="0019764D">
        <w:t xml:space="preserve"> </w:t>
      </w:r>
      <w:r w:rsidR="00CF32EF">
        <w:t>them</w:t>
      </w:r>
      <w:r w:rsidR="0019764D">
        <w:t>, less affordable for consumers.</w:t>
      </w:r>
      <w:r w:rsidR="00D67F9D">
        <w:t xml:space="preserve"> </w:t>
      </w:r>
      <w:bookmarkStart w:id="0" w:name="_Hlk531698761"/>
      <w:r w:rsidR="00D67F9D">
        <w:t>H</w:t>
      </w:r>
      <w:r w:rsidR="006545E8">
        <w:t>igher,</w:t>
      </w:r>
      <w:r w:rsidR="007D2C9F">
        <w:t xml:space="preserve"> </w:t>
      </w:r>
      <w:r w:rsidR="006637CA" w:rsidRPr="00136DFB">
        <w:rPr>
          <w:rFonts w:cstheme="minorHAnsi"/>
          <w:bCs/>
        </w:rPr>
        <w:t xml:space="preserve">well-designed tobacco taxes </w:t>
      </w:r>
      <w:r w:rsidR="006545E8" w:rsidRPr="00136DFB">
        <w:rPr>
          <w:bCs/>
        </w:rPr>
        <w:t>on</w:t>
      </w:r>
      <w:r w:rsidR="006545E8">
        <w:t xml:space="preserve"> </w:t>
      </w:r>
      <w:r w:rsidR="008E2894">
        <w:t xml:space="preserve">all </w:t>
      </w:r>
      <w:r w:rsidR="006545E8">
        <w:t>tobacco products</w:t>
      </w:r>
      <w:r w:rsidR="00D67F9D">
        <w:t>,</w:t>
      </w:r>
      <w:r w:rsidR="00F557E1">
        <w:t xml:space="preserve"> </w:t>
      </w:r>
      <w:r w:rsidR="00D617F7">
        <w:t>which result in</w:t>
      </w:r>
      <w:r w:rsidR="006637CA">
        <w:t xml:space="preserve"> a substantial increase of the final</w:t>
      </w:r>
      <w:r w:rsidR="00D67F9D">
        <w:t xml:space="preserve"> price, make</w:t>
      </w:r>
      <w:r w:rsidR="00D617F7">
        <w:t xml:space="preserve"> them</w:t>
      </w:r>
      <w:r w:rsidR="00F557E1">
        <w:t xml:space="preserve"> less affordable, prevent </w:t>
      </w:r>
      <w:r w:rsidR="00F770A0">
        <w:t>youth from starting to smoke</w:t>
      </w:r>
      <w:r w:rsidR="00F557E1">
        <w:t xml:space="preserve"> and </w:t>
      </w:r>
      <w:r w:rsidR="004D507C">
        <w:t xml:space="preserve">encourage smokers to quit, </w:t>
      </w:r>
      <w:r>
        <w:t xml:space="preserve">is going to save thousands of </w:t>
      </w:r>
      <w:r w:rsidR="004D507C">
        <w:t>lives.</w:t>
      </w:r>
      <w:r w:rsidR="007D2C9F">
        <w:t xml:space="preserve"> </w:t>
      </w:r>
      <w:r w:rsidR="00F770A0">
        <w:t>Around the world, evidence has demonstrated t</w:t>
      </w:r>
      <w:r w:rsidR="00D617F7">
        <w:t>obacco taxes</w:t>
      </w:r>
      <w:r w:rsidR="00F770A0">
        <w:t xml:space="preserve"> as the </w:t>
      </w:r>
      <w:r w:rsidR="004D507C">
        <w:t>most effective</w:t>
      </w:r>
      <w:r w:rsidR="00F770A0">
        <w:t xml:space="preserve"> way </w:t>
      </w:r>
      <w:r w:rsidR="007D2C9F">
        <w:t xml:space="preserve">to </w:t>
      </w:r>
      <w:r w:rsidR="00F770A0">
        <w:t>reverse the tobacco epidemic</w:t>
      </w:r>
      <w:r w:rsidR="007D2C9F">
        <w:t>.</w:t>
      </w:r>
      <w:r w:rsidR="00D91F64">
        <w:t xml:space="preserve"> </w:t>
      </w:r>
      <w:bookmarkEnd w:id="0"/>
    </w:p>
    <w:p w14:paraId="09DC12B0" w14:textId="1152F2ED" w:rsidR="00F770A0" w:rsidRDefault="004D507C" w:rsidP="00F770A0">
      <w:r>
        <w:t xml:space="preserve">Increasing tobacco taxes will improve national health, but that is not the only benefit. </w:t>
      </w:r>
      <w:r w:rsidR="00F770A0">
        <w:t xml:space="preserve">Tobacco taxes </w:t>
      </w:r>
      <w:r w:rsidR="008220AD">
        <w:t xml:space="preserve">also </w:t>
      </w:r>
      <w:r w:rsidR="00F770A0">
        <w:t>increas</w:t>
      </w:r>
      <w:r w:rsidR="00D617F7">
        <w:t>e</w:t>
      </w:r>
      <w:r w:rsidR="00F770A0">
        <w:t xml:space="preserve"> </w:t>
      </w:r>
      <w:r>
        <w:t xml:space="preserve">the </w:t>
      </w:r>
      <w:r w:rsidR="00F770A0">
        <w:t>revenue</w:t>
      </w:r>
      <w:r w:rsidR="008220AD">
        <w:t xml:space="preserve"> </w:t>
      </w:r>
      <w:r>
        <w:t xml:space="preserve">of </w:t>
      </w:r>
      <w:r w:rsidR="008220AD">
        <w:t>the government</w:t>
      </w:r>
      <w:r>
        <w:t>, providing necessary</w:t>
      </w:r>
      <w:r w:rsidR="008220AD">
        <w:t xml:space="preserve"> </w:t>
      </w:r>
      <w:r w:rsidR="00D617F7">
        <w:t>money</w:t>
      </w:r>
      <w:r w:rsidR="003001E8">
        <w:t xml:space="preserve"> </w:t>
      </w:r>
      <w:r w:rsidR="00EB2CA9">
        <w:t>that can then</w:t>
      </w:r>
      <w:r w:rsidR="003001E8">
        <w:t xml:space="preserve"> be </w:t>
      </w:r>
      <w:r w:rsidR="00D617F7">
        <w:t>reinjected</w:t>
      </w:r>
      <w:r w:rsidR="003001E8">
        <w:t xml:space="preserve"> into the economy</w:t>
      </w:r>
      <w:r w:rsidR="00F770A0">
        <w:t xml:space="preserve">. </w:t>
      </w:r>
      <w:hyperlink r:id="rId11" w:history="1">
        <w:r w:rsidR="00AF1DFE" w:rsidRPr="009B3E91">
          <w:rPr>
            <w:rStyle w:val="Hyperlink"/>
            <w:rFonts w:cstheme="minorHAnsi"/>
          </w:rPr>
          <w:t>In South Africa,</w:t>
        </w:r>
        <w:r w:rsidR="002C768E" w:rsidRPr="009B3E91">
          <w:rPr>
            <w:rStyle w:val="Hyperlink"/>
            <w:rFonts w:cstheme="minorHAnsi"/>
          </w:rPr>
          <w:t xml:space="preserve"> </w:t>
        </w:r>
        <w:r w:rsidR="00AF1DFE" w:rsidRPr="009B3E91">
          <w:rPr>
            <w:rStyle w:val="Hyperlink"/>
            <w:rFonts w:cstheme="minorHAnsi"/>
          </w:rPr>
          <w:t xml:space="preserve">every 10% increase in </w:t>
        </w:r>
        <w:r w:rsidRPr="009B3E91">
          <w:rPr>
            <w:rStyle w:val="Hyperlink"/>
            <w:rFonts w:cstheme="minorHAnsi"/>
          </w:rPr>
          <w:t xml:space="preserve">cigarette </w:t>
        </w:r>
        <w:r w:rsidR="00AF1DFE" w:rsidRPr="009B3E91">
          <w:rPr>
            <w:rStyle w:val="Hyperlink"/>
            <w:rFonts w:cstheme="minorHAnsi"/>
          </w:rPr>
          <w:t xml:space="preserve">excise tax has </w:t>
        </w:r>
        <w:r w:rsidRPr="009B3E91">
          <w:rPr>
            <w:rStyle w:val="Hyperlink"/>
            <w:rFonts w:cstheme="minorHAnsi"/>
          </w:rPr>
          <w:t>led to about a</w:t>
        </w:r>
        <w:r w:rsidR="00AF1DFE" w:rsidRPr="009B3E91">
          <w:rPr>
            <w:rStyle w:val="Hyperlink"/>
            <w:rFonts w:cstheme="minorHAnsi"/>
          </w:rPr>
          <w:t xml:space="preserve"> 6% increase in cigarette excise revenues, even as tobacco use declined.</w:t>
        </w:r>
        <w:r w:rsidR="002C768E" w:rsidRPr="009B3E91">
          <w:rPr>
            <w:rStyle w:val="Hyperlink"/>
          </w:rPr>
          <w:t xml:space="preserve"> </w:t>
        </w:r>
        <w:r w:rsidRPr="009B3E91">
          <w:rPr>
            <w:rStyle w:val="Hyperlink"/>
          </w:rPr>
          <w:t>In</w:t>
        </w:r>
        <w:r w:rsidR="00AF1DFE" w:rsidRPr="009B3E91">
          <w:rPr>
            <w:rStyle w:val="Hyperlink"/>
            <w:rFonts w:cstheme="minorHAnsi"/>
          </w:rPr>
          <w:t xml:space="preserve"> Thailand,</w:t>
        </w:r>
        <w:r w:rsidR="00D617F7" w:rsidRPr="009B3E91">
          <w:rPr>
            <w:rStyle w:val="Hyperlink"/>
            <w:rFonts w:cstheme="minorHAnsi"/>
          </w:rPr>
          <w:t xml:space="preserve"> as consumption decreased,</w:t>
        </w:r>
        <w:r w:rsidR="00AF1DFE" w:rsidRPr="009B3E91">
          <w:rPr>
            <w:rStyle w:val="Hyperlink"/>
            <w:rFonts w:cstheme="minorHAnsi"/>
          </w:rPr>
          <w:t xml:space="preserve"> </w:t>
        </w:r>
        <w:r w:rsidR="002C768E" w:rsidRPr="009B3E91">
          <w:rPr>
            <w:rStyle w:val="Hyperlink"/>
            <w:rFonts w:cstheme="minorHAnsi"/>
          </w:rPr>
          <w:t xml:space="preserve">tobacco </w:t>
        </w:r>
        <w:r w:rsidR="00AF1DFE" w:rsidRPr="009B3E91">
          <w:rPr>
            <w:rStyle w:val="Hyperlink"/>
            <w:rFonts w:cstheme="minorHAnsi"/>
          </w:rPr>
          <w:t>tax</w:t>
        </w:r>
        <w:r w:rsidR="002C768E" w:rsidRPr="009B3E91">
          <w:rPr>
            <w:rStyle w:val="Hyperlink"/>
            <w:rFonts w:cstheme="minorHAnsi"/>
          </w:rPr>
          <w:t xml:space="preserve">es </w:t>
        </w:r>
        <w:r w:rsidR="00AF1DFE" w:rsidRPr="009B3E91">
          <w:rPr>
            <w:rStyle w:val="Hyperlink"/>
            <w:rFonts w:cstheme="minorHAnsi"/>
          </w:rPr>
          <w:t>increas</w:t>
        </w:r>
        <w:r w:rsidR="002C768E" w:rsidRPr="009B3E91">
          <w:rPr>
            <w:rStyle w:val="Hyperlink"/>
            <w:rFonts w:cstheme="minorHAnsi"/>
          </w:rPr>
          <w:t>ed</w:t>
        </w:r>
        <w:r w:rsidR="00AF1DFE" w:rsidRPr="009B3E91">
          <w:rPr>
            <w:rStyle w:val="Hyperlink"/>
            <w:rFonts w:cstheme="minorHAnsi"/>
          </w:rPr>
          <w:t xml:space="preserve"> revenue from 20,002 million THB in 1994 to 41,528 million THB in 2007</w:t>
        </w:r>
      </w:hyperlink>
      <w:r w:rsidR="00AF1DFE" w:rsidRPr="00051637">
        <w:rPr>
          <w:rFonts w:cstheme="minorHAnsi"/>
        </w:rPr>
        <w:t>.</w:t>
      </w:r>
    </w:p>
    <w:p w14:paraId="1F15A6B2" w14:textId="240245E0" w:rsidR="005A7EB2" w:rsidRDefault="009B3E91" w:rsidP="005A7EB2">
      <w:pPr>
        <w:shd w:val="clear" w:color="auto" w:fill="FFFFFF"/>
        <w:spacing w:after="0" w:line="225" w:lineRule="atLeast"/>
        <w:ind w:right="300"/>
        <w:textAlignment w:val="baseline"/>
      </w:pPr>
      <w:r w:rsidRPr="009B3E91">
        <w:t xml:space="preserve">Currently, tobacco products are taxed at a rate of </w:t>
      </w:r>
      <w:r w:rsidRPr="009B3E91">
        <w:rPr>
          <w:highlight w:val="yellow"/>
        </w:rPr>
        <w:t>XX</w:t>
      </w:r>
      <w:r w:rsidRPr="009B3E91">
        <w:t xml:space="preserve"> percent.  This is still far from the 70% recommended by the World Health Organization and not nearly enough to decrease affordability and disincentivize millions who currently purchase tobacco products regularly. The government must raise taxes more than income growth and inflation to discourage youth from using tobacco, encourage current users to quit and provide much-needed money for the </w:t>
      </w:r>
      <w:r w:rsidRPr="009B3E91">
        <w:rPr>
          <w:highlight w:val="yellow"/>
        </w:rPr>
        <w:t>Indonesian</w:t>
      </w:r>
      <w:r w:rsidRPr="009B3E91">
        <w:t xml:space="preserve"> people.  </w:t>
      </w:r>
    </w:p>
    <w:p w14:paraId="063F5ACD" w14:textId="77777777" w:rsidR="009B3E91" w:rsidRDefault="009B3E91" w:rsidP="005A7EB2">
      <w:pPr>
        <w:shd w:val="clear" w:color="auto" w:fill="FFFFFF"/>
        <w:spacing w:after="0" w:line="225" w:lineRule="atLeast"/>
        <w:ind w:right="300"/>
        <w:textAlignment w:val="baseline"/>
      </w:pPr>
    </w:p>
    <w:p w14:paraId="4065E43F" w14:textId="1C6D1043" w:rsidR="00547778" w:rsidRDefault="00A214D2" w:rsidP="005A7EB2">
      <w:pPr>
        <w:shd w:val="clear" w:color="auto" w:fill="FFFFFF"/>
        <w:spacing w:after="0" w:line="225" w:lineRule="atLeast"/>
        <w:ind w:right="300"/>
        <w:textAlignment w:val="baseline"/>
      </w:pPr>
      <w:r>
        <w:rPr>
          <w:rFonts w:cstheme="minorHAnsi"/>
        </w:rPr>
        <w:t xml:space="preserve">When tobacco taxes are raised, we all win.  </w:t>
      </w:r>
    </w:p>
    <w:sectPr w:rsidR="00547778" w:rsidSect="000D0DAD">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0F59" w14:textId="77777777" w:rsidR="000F4CE4" w:rsidRDefault="000F4CE4" w:rsidP="00AF1DFE">
      <w:pPr>
        <w:spacing w:after="0" w:line="240" w:lineRule="auto"/>
      </w:pPr>
      <w:r>
        <w:separator/>
      </w:r>
    </w:p>
  </w:endnote>
  <w:endnote w:type="continuationSeparator" w:id="0">
    <w:p w14:paraId="01914665" w14:textId="77777777" w:rsidR="000F4CE4" w:rsidRDefault="000F4CE4" w:rsidP="00AF1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4FEC8" w14:textId="77777777" w:rsidR="000F4CE4" w:rsidRDefault="000F4CE4" w:rsidP="00AF1DFE">
      <w:pPr>
        <w:spacing w:after="0" w:line="240" w:lineRule="auto"/>
      </w:pPr>
      <w:r>
        <w:separator/>
      </w:r>
    </w:p>
  </w:footnote>
  <w:footnote w:type="continuationSeparator" w:id="0">
    <w:p w14:paraId="0FB4CD16" w14:textId="77777777" w:rsidR="000F4CE4" w:rsidRDefault="000F4CE4" w:rsidP="00AF1D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7A3C"/>
    <w:multiLevelType w:val="hybridMultilevel"/>
    <w:tmpl w:val="434AD46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1FCF11A4"/>
    <w:multiLevelType w:val="hybridMultilevel"/>
    <w:tmpl w:val="CC10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F3114E"/>
    <w:multiLevelType w:val="hybridMultilevel"/>
    <w:tmpl w:val="0204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E34E4E"/>
    <w:multiLevelType w:val="multilevel"/>
    <w:tmpl w:val="8B58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1C259D"/>
    <w:multiLevelType w:val="hybridMultilevel"/>
    <w:tmpl w:val="FD3A4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DAE08D8"/>
    <w:multiLevelType w:val="hybridMultilevel"/>
    <w:tmpl w:val="6F90439A"/>
    <w:lvl w:ilvl="0" w:tplc="A5F2E492">
      <w:numFmt w:val="bullet"/>
      <w:lvlText w:val="-"/>
      <w:lvlJc w:val="left"/>
      <w:pPr>
        <w:ind w:left="720" w:hanging="360"/>
      </w:pPr>
      <w:rPr>
        <w:rFonts w:ascii="Calibri" w:eastAsia="Calibri" w:hAnsi="Calibri" w:cs="Vrind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3A41C11"/>
    <w:multiLevelType w:val="hybridMultilevel"/>
    <w:tmpl w:val="E1C26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2546363">
    <w:abstractNumId w:val="5"/>
  </w:num>
  <w:num w:numId="2" w16cid:durableId="563830380">
    <w:abstractNumId w:val="2"/>
  </w:num>
  <w:num w:numId="3" w16cid:durableId="1312753268">
    <w:abstractNumId w:val="4"/>
  </w:num>
  <w:num w:numId="4" w16cid:durableId="2052611925">
    <w:abstractNumId w:val="0"/>
  </w:num>
  <w:num w:numId="5" w16cid:durableId="345834132">
    <w:abstractNumId w:val="1"/>
  </w:num>
  <w:num w:numId="6" w16cid:durableId="1432358651">
    <w:abstractNumId w:val="6"/>
  </w:num>
  <w:num w:numId="7" w16cid:durableId="20589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778"/>
    <w:rsid w:val="00051242"/>
    <w:rsid w:val="00051637"/>
    <w:rsid w:val="000757C9"/>
    <w:rsid w:val="000812E7"/>
    <w:rsid w:val="000B6C37"/>
    <w:rsid w:val="000D0DAD"/>
    <w:rsid w:val="000D7549"/>
    <w:rsid w:val="000F3B50"/>
    <w:rsid w:val="000F4CE4"/>
    <w:rsid w:val="00136DFB"/>
    <w:rsid w:val="001418F9"/>
    <w:rsid w:val="001447DC"/>
    <w:rsid w:val="00180832"/>
    <w:rsid w:val="0019764D"/>
    <w:rsid w:val="001B364E"/>
    <w:rsid w:val="00273362"/>
    <w:rsid w:val="00285727"/>
    <w:rsid w:val="00287457"/>
    <w:rsid w:val="002C768E"/>
    <w:rsid w:val="002D2AA2"/>
    <w:rsid w:val="002F426B"/>
    <w:rsid w:val="003001E8"/>
    <w:rsid w:val="00393C6F"/>
    <w:rsid w:val="004742B2"/>
    <w:rsid w:val="004D507C"/>
    <w:rsid w:val="00546896"/>
    <w:rsid w:val="00547778"/>
    <w:rsid w:val="005A7EB2"/>
    <w:rsid w:val="005B4C3D"/>
    <w:rsid w:val="0061090F"/>
    <w:rsid w:val="006310C5"/>
    <w:rsid w:val="00645CB5"/>
    <w:rsid w:val="006545E8"/>
    <w:rsid w:val="006637CA"/>
    <w:rsid w:val="006A6B10"/>
    <w:rsid w:val="00712A22"/>
    <w:rsid w:val="007155A8"/>
    <w:rsid w:val="00725D3B"/>
    <w:rsid w:val="00743388"/>
    <w:rsid w:val="007D2C9F"/>
    <w:rsid w:val="007D4FE8"/>
    <w:rsid w:val="008220AD"/>
    <w:rsid w:val="008C52CC"/>
    <w:rsid w:val="008E2894"/>
    <w:rsid w:val="00976D9E"/>
    <w:rsid w:val="009B3E91"/>
    <w:rsid w:val="00A214D2"/>
    <w:rsid w:val="00A37B9C"/>
    <w:rsid w:val="00AA409A"/>
    <w:rsid w:val="00AD31F8"/>
    <w:rsid w:val="00AE6242"/>
    <w:rsid w:val="00AF1DFE"/>
    <w:rsid w:val="00B55BC3"/>
    <w:rsid w:val="00CF32EF"/>
    <w:rsid w:val="00CF7807"/>
    <w:rsid w:val="00D264A5"/>
    <w:rsid w:val="00D617F7"/>
    <w:rsid w:val="00D67F9D"/>
    <w:rsid w:val="00D91F64"/>
    <w:rsid w:val="00E34D7A"/>
    <w:rsid w:val="00E52E37"/>
    <w:rsid w:val="00E9142B"/>
    <w:rsid w:val="00EB2CA9"/>
    <w:rsid w:val="00F2519F"/>
    <w:rsid w:val="00F557E1"/>
    <w:rsid w:val="00F770A0"/>
    <w:rsid w:val="00FD5DBD"/>
    <w:rsid w:val="3C05E930"/>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95017"/>
  <w15:docId w15:val="{3EEE6DA8-C913-C848-9289-1FDA6424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5E8"/>
    <w:pPr>
      <w:spacing w:after="0" w:line="240" w:lineRule="auto"/>
      <w:ind w:left="720"/>
    </w:pPr>
    <w:rPr>
      <w:rFonts w:ascii="Calibri" w:hAnsi="Calibri" w:cs="Calibri"/>
    </w:rPr>
  </w:style>
  <w:style w:type="character" w:styleId="Hyperlink">
    <w:name w:val="Hyperlink"/>
    <w:basedOn w:val="DefaultParagraphFont"/>
    <w:uiPriority w:val="99"/>
    <w:unhideWhenUsed/>
    <w:rsid w:val="00AF1DFE"/>
    <w:rPr>
      <w:color w:val="0563C1" w:themeColor="hyperlink"/>
      <w:u w:val="single"/>
    </w:rPr>
  </w:style>
  <w:style w:type="paragraph" w:styleId="FootnoteText">
    <w:name w:val="footnote text"/>
    <w:basedOn w:val="Normal"/>
    <w:link w:val="FootnoteTextChar"/>
    <w:uiPriority w:val="99"/>
    <w:semiHidden/>
    <w:unhideWhenUsed/>
    <w:rsid w:val="00AF1D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1DFE"/>
    <w:rPr>
      <w:sz w:val="20"/>
      <w:szCs w:val="20"/>
    </w:rPr>
  </w:style>
  <w:style w:type="character" w:styleId="FootnoteReference">
    <w:name w:val="footnote reference"/>
    <w:basedOn w:val="DefaultParagraphFont"/>
    <w:uiPriority w:val="99"/>
    <w:semiHidden/>
    <w:unhideWhenUsed/>
    <w:rsid w:val="00AF1DFE"/>
    <w:rPr>
      <w:vertAlign w:val="superscript"/>
    </w:rPr>
  </w:style>
  <w:style w:type="paragraph" w:styleId="BodyText2">
    <w:name w:val="Body Text 2"/>
    <w:basedOn w:val="Normal"/>
    <w:link w:val="BodyText2Char"/>
    <w:semiHidden/>
    <w:rsid w:val="00645CB5"/>
    <w:pPr>
      <w:spacing w:after="0" w:line="24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semiHidden/>
    <w:rsid w:val="00645CB5"/>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663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CA"/>
    <w:rPr>
      <w:rFonts w:ascii="Tahoma" w:hAnsi="Tahoma" w:cs="Tahoma"/>
      <w:sz w:val="16"/>
      <w:szCs w:val="16"/>
    </w:rPr>
  </w:style>
  <w:style w:type="character" w:styleId="CommentReference">
    <w:name w:val="annotation reference"/>
    <w:basedOn w:val="DefaultParagraphFont"/>
    <w:uiPriority w:val="99"/>
    <w:semiHidden/>
    <w:unhideWhenUsed/>
    <w:rsid w:val="006A6B10"/>
    <w:rPr>
      <w:sz w:val="16"/>
      <w:szCs w:val="16"/>
    </w:rPr>
  </w:style>
  <w:style w:type="paragraph" w:styleId="CommentText">
    <w:name w:val="annotation text"/>
    <w:basedOn w:val="Normal"/>
    <w:link w:val="CommentTextChar"/>
    <w:uiPriority w:val="99"/>
    <w:semiHidden/>
    <w:unhideWhenUsed/>
    <w:rsid w:val="006A6B10"/>
    <w:pPr>
      <w:spacing w:line="240" w:lineRule="auto"/>
    </w:pPr>
    <w:rPr>
      <w:sz w:val="20"/>
      <w:szCs w:val="20"/>
    </w:rPr>
  </w:style>
  <w:style w:type="character" w:customStyle="1" w:styleId="CommentTextChar">
    <w:name w:val="Comment Text Char"/>
    <w:basedOn w:val="DefaultParagraphFont"/>
    <w:link w:val="CommentText"/>
    <w:uiPriority w:val="99"/>
    <w:semiHidden/>
    <w:rsid w:val="006A6B10"/>
    <w:rPr>
      <w:sz w:val="20"/>
      <w:szCs w:val="20"/>
    </w:rPr>
  </w:style>
  <w:style w:type="paragraph" w:styleId="CommentSubject">
    <w:name w:val="annotation subject"/>
    <w:basedOn w:val="CommentText"/>
    <w:next w:val="CommentText"/>
    <w:link w:val="CommentSubjectChar"/>
    <w:uiPriority w:val="99"/>
    <w:semiHidden/>
    <w:unhideWhenUsed/>
    <w:rsid w:val="006A6B10"/>
    <w:rPr>
      <w:b/>
      <w:bCs/>
    </w:rPr>
  </w:style>
  <w:style w:type="character" w:customStyle="1" w:styleId="CommentSubjectChar">
    <w:name w:val="Comment Subject Char"/>
    <w:basedOn w:val="CommentTextChar"/>
    <w:link w:val="CommentSubject"/>
    <w:uiPriority w:val="99"/>
    <w:semiHidden/>
    <w:rsid w:val="006A6B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8756">
      <w:bodyDiv w:val="1"/>
      <w:marLeft w:val="0"/>
      <w:marRight w:val="0"/>
      <w:marTop w:val="0"/>
      <w:marBottom w:val="0"/>
      <w:divBdr>
        <w:top w:val="none" w:sz="0" w:space="0" w:color="auto"/>
        <w:left w:val="none" w:sz="0" w:space="0" w:color="auto"/>
        <w:bottom w:val="none" w:sz="0" w:space="0" w:color="auto"/>
        <w:right w:val="none" w:sz="0" w:space="0" w:color="auto"/>
      </w:divBdr>
    </w:div>
    <w:div w:id="792792929">
      <w:bodyDiv w:val="1"/>
      <w:marLeft w:val="0"/>
      <w:marRight w:val="0"/>
      <w:marTop w:val="0"/>
      <w:marBottom w:val="0"/>
      <w:divBdr>
        <w:top w:val="none" w:sz="0" w:space="0" w:color="auto"/>
        <w:left w:val="none" w:sz="0" w:space="0" w:color="auto"/>
        <w:bottom w:val="none" w:sz="0" w:space="0" w:color="auto"/>
        <w:right w:val="none" w:sz="0" w:space="0" w:color="auto"/>
      </w:divBdr>
    </w:div>
    <w:div w:id="134096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obaccofreekids.org/assets/global/pdfs/en/TAX_countering_industry_claims_en.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cce200-aae2-402e-bb34-0d961a09d563" xsi:nil="true"/>
    <lcf76f155ced4ddcb4097134ff3c332f xmlns="e56545aa-36f9-48c2-abb6-fe6a50bb28ac">
      <Terms xmlns="http://schemas.microsoft.com/office/infopath/2007/PartnerControls"/>
    </lcf76f155ced4ddcb4097134ff3c332f>
    <SharedWithUsers xmlns="accce200-aae2-402e-bb34-0d961a09d563">
      <UserInfo>
        <DisplayName/>
        <AccountId xsi:nil="true"/>
        <AccountType/>
      </UserInfo>
    </SharedWithUsers>
    <MediaLengthInSeconds xmlns="e56545aa-36f9-48c2-abb6-fe6a50bb28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7B692A41BAFCF4CAE60C804B9669F60" ma:contentTypeVersion="17" ma:contentTypeDescription="Create a new document." ma:contentTypeScope="" ma:versionID="2894e2e0716188a3984fd9badbe2c7b9">
  <xsd:schema xmlns:xsd="http://www.w3.org/2001/XMLSchema" xmlns:xs="http://www.w3.org/2001/XMLSchema" xmlns:p="http://schemas.microsoft.com/office/2006/metadata/properties" xmlns:ns2="e56545aa-36f9-48c2-abb6-fe6a50bb28ac" xmlns:ns3="accce200-aae2-402e-bb34-0d961a09d563" targetNamespace="http://schemas.microsoft.com/office/2006/metadata/properties" ma:root="true" ma:fieldsID="330287a5c6a52f73a5968995ef2739a7" ns2:_="" ns3:_="">
    <xsd:import namespace="e56545aa-36f9-48c2-abb6-fe6a50bb28ac"/>
    <xsd:import namespace="accce200-aae2-402e-bb34-0d961a09d5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545aa-36f9-48c2-abb6-fe6a50bb2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78dc92-d6ba-4241-a73e-eedd68ed5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ce200-aae2-402e-bb34-0d961a09d5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b04861-4a19-422b-bc80-92061978d7aa}" ma:internalName="TaxCatchAll" ma:showField="CatchAllData" ma:web="accce200-aae2-402e-bb34-0d961a09d5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1EF11-90CB-411D-9491-B8E513ADCBE4}">
  <ds:schemaRefs>
    <ds:schemaRef ds:uri="http://schemas.microsoft.com/office/2006/metadata/properties"/>
    <ds:schemaRef ds:uri="http://schemas.microsoft.com/office/infopath/2007/PartnerControls"/>
    <ds:schemaRef ds:uri="accce200-aae2-402e-bb34-0d961a09d563"/>
    <ds:schemaRef ds:uri="e56545aa-36f9-48c2-abb6-fe6a50bb28ac"/>
  </ds:schemaRefs>
</ds:datastoreItem>
</file>

<file path=customXml/itemProps2.xml><?xml version="1.0" encoding="utf-8"?>
<ds:datastoreItem xmlns:ds="http://schemas.openxmlformats.org/officeDocument/2006/customXml" ds:itemID="{292568C2-6B1D-4F31-AA4F-754AD48D09CF}">
  <ds:schemaRefs>
    <ds:schemaRef ds:uri="http://schemas.microsoft.com/sharepoint/v3/contenttype/forms"/>
  </ds:schemaRefs>
</ds:datastoreItem>
</file>

<file path=customXml/itemProps3.xml><?xml version="1.0" encoding="utf-8"?>
<ds:datastoreItem xmlns:ds="http://schemas.openxmlformats.org/officeDocument/2006/customXml" ds:itemID="{6B7C941C-5514-463A-930A-F66CAB189E30}">
  <ds:schemaRefs>
    <ds:schemaRef ds:uri="http://schemas.openxmlformats.org/officeDocument/2006/bibliography"/>
  </ds:schemaRefs>
</ds:datastoreItem>
</file>

<file path=customXml/itemProps4.xml><?xml version="1.0" encoding="utf-8"?>
<ds:datastoreItem xmlns:ds="http://schemas.openxmlformats.org/officeDocument/2006/customXml" ds:itemID="{4F4B45E1-22DD-4F4B-B39B-860C5FBFC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545aa-36f9-48c2-abb6-fe6a50bb28ac"/>
    <ds:schemaRef ds:uri="accce200-aae2-402e-bb34-0d961a09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2792</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Janie Hayes</dc:creator>
  <cp:lastModifiedBy>Laura Rodriguez</cp:lastModifiedBy>
  <cp:revision>2</cp:revision>
  <dcterms:created xsi:type="dcterms:W3CDTF">2024-06-04T21:59:00Z</dcterms:created>
  <dcterms:modified xsi:type="dcterms:W3CDTF">2024-06-04T21:59:00Z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0x01010047B692A41BAFCF4CAE60C804B9669F60</vt:lpwstr>
  </property>
  <property fmtid="{D5CDD505-2E9C-101B-9397-08002B2CF9AE}" pid="3" name="Order">
    <vt:r8>33100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activity">
    <vt:lpwstr>{"FileActivityType":"9","FileActivityTimeStamp":"2023-02-14T19:27:58.143Z","FileActivityUsersOnPage":[{"DisplayName":"Claudio Tanca","Id":"ctanca@tobaccofreekids.org"}],"FileActivityNavigationId":null}</vt:lpwstr>
  </property>
  <property fmtid="{D5CDD505-2E9C-101B-9397-08002B2CF9AE}" pid="9" name="_ExtendedDescription">
    <vt:lpwstr/>
  </property>
  <property fmtid="{D5CDD505-2E9C-101B-9397-08002B2CF9AE}" pid="10" name="MediaServiceImageTags">
    <vt:lpwstr/>
  </property>
</Properties>
</file>